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OTOPARK ABONELİK SÖZLEŞMESİ</w:t>
      </w:r>
    </w:p>
    <w:p>
      <w:r>
        <w:rPr>
          <w:i/>
          <w:color w:val="6B7280"/>
          <w:sz w:val="18"/>
        </w:rPr>
        <w:t>Bu metin genel bir örnektir, hukuki danışmanlık değildir. Kendi işletmenize, belediye ve kira koşullarınıza göre uyarlayın ve kullanmadan önce bir avukata kontrol ettirin.</w:t>
      </w:r>
    </w:p>
    <w:p>
      <w:pPr>
        <w:pStyle w:val="Heading2"/>
      </w:pPr>
      <w:r>
        <w:t>1. Taraflar</w:t>
      </w:r>
    </w:p>
    <w:p>
      <w:r>
        <w:t>Bu sözleşme, bir tarafta ____________________ adresinde faaliyet gösteren ____________________ (bundan sonra “Otopark”) ile diğer tarafta aşağıda bilgileri yazılı ____________________ (bundan sonra “Abone”) arasında aşağıdaki koşullarla yapılmıştır.</w:t>
      </w:r>
    </w:p>
    <w:p>
      <w:pPr>
        <w:pStyle w:val="Heading2"/>
      </w:pPr>
      <w:r>
        <w:t>2. Konu</w:t>
      </w:r>
    </w:p>
    <w:p>
      <w:r>
        <w:t>Bu sözleşmenin konusu, Abone'nin aşağıda plakası yazılı aracını sözleşme süresi boyunca Otopark'ta aylık abonelik karşılığında park etmesine ilişkin koşulların belirlenmesidir.</w:t>
      </w:r>
    </w:p>
    <w:p>
      <w:pPr>
        <w:pStyle w:val="Heading2"/>
      </w:pPr>
      <w:r>
        <w:t>3. Abone ve araç bilgileri</w:t>
      </w:r>
    </w:p>
    <w:p>
      <w:r>
        <w:t>Ad soyad / unvan: ____________________   Telefon: ____________________</w:t>
      </w:r>
    </w:p>
    <w:p>
      <w:r>
        <w:t>Adres: ________________________________________________</w:t>
      </w:r>
    </w:p>
    <w:p>
      <w:r>
        <w:t>Plaka: ____________   Marka / model: ____________________   Renk: ____________</w:t>
      </w:r>
    </w:p>
    <w:p>
      <w:r>
        <w:t>Abone, aracını ya da plakasını değiştirdiğinde yeni bilgileri Otopark'a yazılı olarak bildirir. Abonelik yalnız bu sözleşmede yazılı araç için geçerlidir.</w:t>
      </w:r>
    </w:p>
    <w:p>
      <w:pPr>
        <w:pStyle w:val="Heading2"/>
      </w:pPr>
      <w:r>
        <w:t>4. Süre</w:t>
      </w:r>
    </w:p>
    <w:p>
      <w:r>
        <w:t>Abonelik ____ / ____ / ________ tarihinde başlar ve ____ / ____ / ________ tarihinde sona erer.</w:t>
      </w:r>
    </w:p>
    <w:p>
      <w:r>
        <w:t>Süre bitmeden taraflardan biri aksini bildirmezse abonelik aynı koşullarla birer aylık dönemler hâlinde uzar. Ücret değişikliği, yeni dönem başlamadan en az ____ gün önce Abone'ye bildirilir.</w:t>
      </w:r>
    </w:p>
    <w:p>
      <w:pPr>
        <w:pStyle w:val="Heading2"/>
      </w:pPr>
      <w:r>
        <w:t>5. Ücret ve ödeme</w:t>
      </w:r>
    </w:p>
    <w:p>
      <w:r>
        <w:t>Aylık abonelik ücreti ____________ TL'dir (KDV ____). Ücret, her dönemin başında, en geç ayın ____. gününe kadar nakit / kart / havale yoluyla peşin ödenir.</w:t>
      </w:r>
    </w:p>
    <w:p>
      <w:r>
        <w:t>Ödemesi yapılmayan dönemde abonelik askıya alınabilir; bu sürede araç Otopark'ın ilan edilmiş saatlik tarifesinden ücretlendirilir.</w:t>
      </w:r>
    </w:p>
    <w:p>
      <w:pPr>
        <w:pStyle w:val="Heading2"/>
      </w:pPr>
      <w:r>
        <w:t>6. Kullanım koşulları</w:t>
      </w:r>
    </w:p>
    <w:p>
      <w:r>
        <w:t>Abone, Otopark'ın ilan edilmiş çalışma saatleri içinde (____:____ – ____:____) giriş ve çıkış yapabilir. Abonelik [ ] belirli bir park yeri  [ ] boş olan herhangi bir park yeri için geçerlidir.</w:t>
      </w:r>
    </w:p>
    <w:p>
      <w:r>
        <w:t>Abonelik başka bir kişiye ya da araca devredilemez. Abone, Otopark görevlilerinin trafik ve güvenlik yönlendirmelerine uyar; aracını park yerine, diğer araçların giriş ve çıkışını engellemeyecek şekilde bırakır.</w:t>
      </w:r>
    </w:p>
    <w:p>
      <w:r>
        <w:t>Otopark'ta yakıt, yanıcı madde ya da tehlikeli yük taşıyan araç bırakılamaz; araç üzerinde onarım ve yıkama yapılamaz.</w:t>
      </w:r>
    </w:p>
    <w:p>
      <w:pPr>
        <w:pStyle w:val="Heading2"/>
      </w:pPr>
      <w:r>
        <w:t>7. Hasar ve kayıp bildirimi</w:t>
      </w:r>
    </w:p>
    <w:p>
      <w:r>
        <w:t>Abone, aracında bir hasar ya da eksiklik fark ederse bunu Otopark'tan ayrılmadan önce görevliye bildirir; durum iki tarafça imzalanan bir tutanakla kayda geçirilir.</w:t>
      </w:r>
    </w:p>
    <w:p>
      <w:r>
        <w:t>Abone, araç içinde değerli eşya bırakmamaya özen gösterir. Tarafların sorumluluğu bu sözleşme ve yürürlükteki mevzuatın genel hükümlerine tabidir.</w:t>
      </w:r>
    </w:p>
    <w:p>
      <w:pPr>
        <w:pStyle w:val="Heading2"/>
      </w:pPr>
      <w:r>
        <w:t>8. Sözleşmenin sona ermesi</w:t>
      </w:r>
    </w:p>
    <w:p>
      <w:r>
        <w:t>Taraflardan her biri, dönem sonundan en az ____ gün önce yazılı bildirimde bulunarak sözleşmeyi sona erdirebilir. Peşin ödenmiş ve kullanılmamış dönemlerin ücreti Abone'ye iade edilir.</w:t>
      </w:r>
    </w:p>
    <w:p>
      <w:r>
        <w:t>Abone'nin bu sözleşmedeki yükümlülüklerine tekrarlayan biçimde uymaması hâlinde Otopark, yazılı bildirimle sözleşmeyi sona erdirebilir.</w:t>
      </w:r>
    </w:p>
    <w:p>
      <w:pPr>
        <w:pStyle w:val="Heading2"/>
      </w:pPr>
      <w:r>
        <w:t>9. Kişisel veriler</w:t>
      </w:r>
    </w:p>
    <w:p>
      <w:r>
        <w:t>Abone'nin bu sözleşmedeki kişisel verileri yalnız aboneliğin yürütülmesi, ödeme takibi ve yasal yükümlülükler için işlenir. Kişisel verilerin işlenmesine ilişkin aydınlatma metni Abone'ye ayrıca verilir.</w:t>
      </w:r>
    </w:p>
    <w:p>
      <w:pPr>
        <w:pStyle w:val="Heading2"/>
      </w:pPr>
      <w:r>
        <w:t>10. Uyuşmazlıklar</w:t>
      </w:r>
    </w:p>
    <w:p>
      <w:r>
        <w:t>Bu sözleşmeden doğan uyuşmazlıklarda yürürlükteki mevzuata göre yetkili tüketici hakem heyetleri ve mahkemeler yetkilidir.</w:t>
      </w:r>
    </w:p>
    <w:p>
      <w:pPr>
        <w:pStyle w:val="Heading2"/>
      </w:pPr>
      <w:r>
        <w:t>11. Yürürlük</w:t>
      </w:r>
    </w:p>
    <w:p>
      <w:r>
        <w:t>Bu sözleşme ____ / ____ / ________ tarihinde iki nüsha olarak düzenlenmiş, taraflarca okunarak imzalanmıştır.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OTOPARK</w:t>
            </w:r>
          </w:p>
        </w:tc>
        <w:tc>
          <w:tcPr>
            <w:tcW w:type="dxa" w:w="4320"/>
          </w:tcPr>
          <w:p>
            <w:r>
              <w:t>ABONE</w:t>
            </w:r>
          </w:p>
        </w:tc>
      </w:tr>
      <w:tr>
        <w:tc>
          <w:tcPr>
            <w:tcW w:type="dxa" w:w="4320"/>
          </w:tcPr>
          <w:p>
            <w:r>
              <w:t>Ad soyad / unvan:</w:t>
            </w:r>
          </w:p>
        </w:tc>
        <w:tc>
          <w:tcPr>
            <w:tcW w:type="dxa" w:w="4320"/>
          </w:tcPr>
          <w:p>
            <w:r>
              <w:t>Ad soyad:</w:t>
            </w:r>
          </w:p>
        </w:tc>
      </w:tr>
      <w:tr>
        <w:tc>
          <w:tcPr>
            <w:tcW w:type="dxa" w:w="4320"/>
          </w:tcPr>
          <w:p>
            <w:r>
              <w:t>İmza / kaşe:</w:t>
            </w:r>
          </w:p>
        </w:tc>
        <w:tc>
          <w:tcPr>
            <w:tcW w:type="dxa" w:w="4320"/>
          </w:tcPr>
          <w:p>
            <w:r>
              <w:t>İmza:</w:t>
            </w:r>
          </w:p>
        </w:tc>
      </w:tr>
    </w:tbl>
    <w:p/>
    <w:p>
      <w:r>
        <w:rPr>
          <w:color w:val="6B7280"/>
          <w:sz w:val="16"/>
        </w:rPr>
        <w:t>Abonelikleri ve ödemeleri plakadan takip etmek için: tanrikuluapps.com/otoparkpro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